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7B" w:rsidRDefault="000F267B" w:rsidP="007D7640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7D764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D7640">
        <w:rPr>
          <w:rFonts w:ascii="Times New Roman" w:eastAsia="Calibri" w:hAnsi="Times New Roman"/>
          <w:b/>
          <w:sz w:val="28"/>
          <w:szCs w:val="28"/>
        </w:rPr>
        <w:t xml:space="preserve">Разнообразие форм рельефа Земли. Изображение неровностей земной поверхности на планах и картах. Определение абсолютных высот по карте. </w:t>
      </w:r>
      <w:r w:rsidRPr="007D7640">
        <w:rPr>
          <w:rFonts w:ascii="Times New Roman" w:hAnsi="Times New Roman"/>
          <w:b/>
          <w:sz w:val="28"/>
          <w:szCs w:val="28"/>
        </w:rPr>
        <w:t>Рельеф Земли. Способы изображения рельефа на планах и картах. Практическая работа №9. «</w:t>
      </w:r>
      <w:r w:rsidRPr="007D7640">
        <w:rPr>
          <w:rFonts w:ascii="Times New Roman" w:eastAsia="Calibri" w:hAnsi="Times New Roman"/>
          <w:b/>
          <w:sz w:val="28"/>
          <w:szCs w:val="28"/>
        </w:rPr>
        <w:t>Работа с картографическими источниками: нанесение элементов рельефа».</w:t>
      </w:r>
    </w:p>
    <w:p w:rsidR="008A46C8" w:rsidRPr="008A46C8" w:rsidRDefault="008A46C8" w:rsidP="008A46C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Цель урока: </w:t>
      </w:r>
      <w:r w:rsidRPr="008A46C8">
        <w:rPr>
          <w:rFonts w:ascii="Times New Roman" w:hAnsi="Times New Roman" w:cs="Times New Roman"/>
          <w:bCs/>
          <w:color w:val="00000A"/>
          <w:sz w:val="28"/>
          <w:szCs w:val="28"/>
          <w:shd w:val="clear" w:color="auto" w:fill="FFFFFF"/>
        </w:rPr>
        <w:t>Сформировать представление о разнообразии форм рельефа Земли, причинах разнообразия рельефа, дать понятие рельефу.</w:t>
      </w:r>
    </w:p>
    <w:p w:rsidR="000F267B" w:rsidRDefault="000F267B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Параграф 23. Стр. 88-89.</w:t>
      </w:r>
    </w:p>
    <w:p w:rsidR="007D7640" w:rsidRDefault="007D7640" w:rsidP="007D764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7D7640">
        <w:rPr>
          <w:rFonts w:ascii="Times New Roman" w:eastAsia="Calibri" w:hAnsi="Times New Roman" w:cs="Times New Roman"/>
          <w:b w:val="0"/>
          <w:color w:val="auto"/>
        </w:rPr>
        <w:t xml:space="preserve">Просмотр видеофильма </w:t>
      </w:r>
      <w:r>
        <w:rPr>
          <w:rFonts w:ascii="Times New Roman" w:eastAsia="Calibri" w:hAnsi="Times New Roman" w:cs="Times New Roman"/>
          <w:b w:val="0"/>
          <w:color w:val="auto"/>
        </w:rPr>
        <w:t>«</w:t>
      </w:r>
      <w:r w:rsidRPr="007D764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Главные формы рельефа суши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7D7640" w:rsidRPr="007D7640" w:rsidRDefault="00D770B0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7D7640" w:rsidRPr="007D7640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https://www.youtube.com/watch?v=5zV5lJqxlIc</w:t>
        </w:r>
      </w:hyperlink>
    </w:p>
    <w:p w:rsidR="000F267B" w:rsidRDefault="000F267B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Прочитать параграф, внимательно рассмотреть и анализировать рисунок 70. Выучить термин «рельеф». Изучить особенности понятий «крупнейшие формы рельефа», «крупные формы рельефа», «средние и мелкие формы рельефа».</w:t>
      </w:r>
    </w:p>
    <w:p w:rsidR="000F267B" w:rsidRPr="007D7640" w:rsidRDefault="00D770B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 xml:space="preserve">Домашнее </w:t>
      </w:r>
      <w:bookmarkStart w:id="0" w:name="_GoBack"/>
      <w:bookmarkEnd w:id="0"/>
      <w:r>
        <w:rPr>
          <w:rFonts w:ascii="Times New Roman" w:eastAsia="Calibri" w:hAnsi="Times New Roman"/>
          <w:b/>
          <w:i/>
          <w:sz w:val="28"/>
          <w:szCs w:val="28"/>
        </w:rPr>
        <w:t>задание</w:t>
      </w:r>
      <w:r w:rsidR="000F267B" w:rsidRPr="007D7640">
        <w:rPr>
          <w:rFonts w:ascii="Times New Roman" w:eastAsia="Calibri" w:hAnsi="Times New Roman"/>
          <w:b/>
          <w:i/>
          <w:sz w:val="28"/>
          <w:szCs w:val="28"/>
        </w:rPr>
        <w:t>:</w:t>
      </w:r>
    </w:p>
    <w:p w:rsidR="000F267B" w:rsidRPr="007D7640" w:rsidRDefault="000F267B" w:rsidP="000F267B">
      <w:pPr>
        <w:pStyle w:val="a3"/>
        <w:numPr>
          <w:ilvl w:val="0"/>
          <w:numId w:val="1"/>
        </w:numPr>
        <w:rPr>
          <w:rFonts w:ascii="Times New Roman" w:eastAsia="Calibri" w:hAnsi="Times New Roman"/>
          <w:b/>
          <w:i/>
          <w:sz w:val="28"/>
          <w:szCs w:val="28"/>
        </w:rPr>
      </w:pPr>
      <w:r w:rsidRPr="007D7640">
        <w:rPr>
          <w:rFonts w:ascii="Times New Roman" w:eastAsia="Calibri" w:hAnsi="Times New Roman"/>
          <w:b/>
          <w:i/>
          <w:sz w:val="28"/>
          <w:szCs w:val="28"/>
        </w:rPr>
        <w:t>Устно ответить на вопросы 1,2,3,4,5,6,7 в конце параграфа.</w:t>
      </w:r>
    </w:p>
    <w:p w:rsidR="006E3E6C" w:rsidRPr="007D7640" w:rsidRDefault="006E3E6C" w:rsidP="000F267B">
      <w:pPr>
        <w:pStyle w:val="a3"/>
        <w:numPr>
          <w:ilvl w:val="0"/>
          <w:numId w:val="1"/>
        </w:numPr>
        <w:rPr>
          <w:rFonts w:ascii="Times New Roman" w:eastAsia="Calibri" w:hAnsi="Times New Roman"/>
          <w:b/>
          <w:i/>
          <w:sz w:val="28"/>
          <w:szCs w:val="28"/>
        </w:rPr>
      </w:pPr>
      <w:r w:rsidRPr="007D7640">
        <w:rPr>
          <w:rFonts w:ascii="Times New Roman" w:eastAsia="Calibri" w:hAnsi="Times New Roman"/>
          <w:b/>
          <w:i/>
          <w:sz w:val="28"/>
          <w:szCs w:val="28"/>
        </w:rPr>
        <w:t>В тетрадях выполнить</w:t>
      </w:r>
      <w:r w:rsidR="007D7640" w:rsidRPr="007D7640">
        <w:rPr>
          <w:rFonts w:ascii="Times New Roman" w:eastAsia="Calibri" w:hAnsi="Times New Roman"/>
          <w:b/>
          <w:i/>
          <w:sz w:val="28"/>
          <w:szCs w:val="28"/>
        </w:rPr>
        <w:t xml:space="preserve"> практическую работу №9 </w:t>
      </w:r>
      <w:r w:rsidR="007D7640" w:rsidRPr="007D7640">
        <w:rPr>
          <w:rFonts w:ascii="Times New Roman" w:hAnsi="Times New Roman"/>
          <w:b/>
          <w:i/>
          <w:sz w:val="28"/>
          <w:szCs w:val="28"/>
        </w:rPr>
        <w:t>«</w:t>
      </w:r>
      <w:r w:rsidR="007D7640" w:rsidRPr="007D7640">
        <w:rPr>
          <w:rFonts w:ascii="Times New Roman" w:eastAsia="Calibri" w:hAnsi="Times New Roman"/>
          <w:b/>
          <w:i/>
          <w:sz w:val="28"/>
          <w:szCs w:val="28"/>
        </w:rPr>
        <w:t>Работа с картографическими источниками: нанесение элементов рельефа».</w:t>
      </w:r>
      <w:r w:rsidR="007D7640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 w:rsidR="007D7640" w:rsidRPr="007D7640">
        <w:rPr>
          <w:rFonts w:ascii="Times New Roman" w:eastAsia="Calibri" w:hAnsi="Times New Roman"/>
          <w:b/>
          <w:i/>
          <w:sz w:val="28"/>
          <w:szCs w:val="28"/>
        </w:rPr>
        <w:t xml:space="preserve"> (нарисовать в тетради рисунок горы и впадины, закрасить соответствующими цветами, подписать названия).</w:t>
      </w:r>
    </w:p>
    <w:p w:rsidR="000F267B" w:rsidRPr="007D7640" w:rsidRDefault="000F267B" w:rsidP="000F267B">
      <w:pPr>
        <w:pStyle w:val="a3"/>
        <w:numPr>
          <w:ilvl w:val="0"/>
          <w:numId w:val="1"/>
        </w:numPr>
        <w:rPr>
          <w:rFonts w:ascii="Times New Roman" w:eastAsia="Calibri" w:hAnsi="Times New Roman"/>
          <w:b/>
          <w:i/>
          <w:sz w:val="28"/>
          <w:szCs w:val="28"/>
        </w:rPr>
      </w:pPr>
      <w:r w:rsidRPr="007D7640">
        <w:rPr>
          <w:rFonts w:ascii="Times New Roman" w:eastAsia="Calibri" w:hAnsi="Times New Roman"/>
          <w:b/>
          <w:i/>
          <w:sz w:val="28"/>
          <w:szCs w:val="28"/>
        </w:rPr>
        <w:t>В тетрадях, используя материал параграфа составить таблицу «Формы рельефа»</w:t>
      </w:r>
    </w:p>
    <w:p w:rsidR="00147F42" w:rsidRDefault="00147F42" w:rsidP="00147F42">
      <w:pPr>
        <w:pStyle w:val="a3"/>
        <w:rPr>
          <w:rFonts w:ascii="Times New Roman" w:eastAsia="Calibri" w:hAnsi="Times New Roman"/>
          <w:sz w:val="28"/>
          <w:szCs w:val="28"/>
        </w:rPr>
      </w:pPr>
    </w:p>
    <w:tbl>
      <w:tblPr>
        <w:tblStyle w:val="a4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4433"/>
        <w:gridCol w:w="4418"/>
      </w:tblGrid>
      <w:tr w:rsidR="00147F42" w:rsidTr="00147F42">
        <w:trPr>
          <w:jc w:val="center"/>
        </w:trPr>
        <w:tc>
          <w:tcPr>
            <w:tcW w:w="4785" w:type="dxa"/>
          </w:tcPr>
          <w:p w:rsidR="00147F42" w:rsidRP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7F42">
              <w:rPr>
                <w:rFonts w:ascii="Times New Roman" w:eastAsia="Calibri" w:hAnsi="Times New Roman"/>
                <w:b/>
                <w:sz w:val="28"/>
                <w:szCs w:val="28"/>
              </w:rPr>
              <w:t>Формы рельефа</w:t>
            </w:r>
          </w:p>
        </w:tc>
        <w:tc>
          <w:tcPr>
            <w:tcW w:w="4786" w:type="dxa"/>
          </w:tcPr>
          <w:p w:rsid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7F42">
              <w:rPr>
                <w:rFonts w:ascii="Times New Roman" w:eastAsia="Calibri" w:hAnsi="Times New Roman"/>
                <w:b/>
                <w:sz w:val="28"/>
                <w:szCs w:val="28"/>
              </w:rPr>
              <w:t>Составные части</w:t>
            </w:r>
          </w:p>
          <w:p w:rsidR="00A236C0" w:rsidRPr="00147F42" w:rsidRDefault="00A236C0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147F42" w:rsidTr="00147F42">
        <w:trPr>
          <w:jc w:val="center"/>
        </w:trPr>
        <w:tc>
          <w:tcPr>
            <w:tcW w:w="4785" w:type="dxa"/>
          </w:tcPr>
          <w:p w:rsid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Крупнейшие формы рельефа</w:t>
            </w:r>
          </w:p>
        </w:tc>
        <w:tc>
          <w:tcPr>
            <w:tcW w:w="4786" w:type="dxa"/>
          </w:tcPr>
          <w:p w:rsid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?</w:t>
            </w:r>
          </w:p>
          <w:p w:rsidR="00A236C0" w:rsidRDefault="00A236C0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F42" w:rsidTr="00147F42">
        <w:trPr>
          <w:jc w:val="center"/>
        </w:trPr>
        <w:tc>
          <w:tcPr>
            <w:tcW w:w="4785" w:type="dxa"/>
          </w:tcPr>
          <w:p w:rsid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Крупные формы рельефа</w:t>
            </w:r>
          </w:p>
        </w:tc>
        <w:tc>
          <w:tcPr>
            <w:tcW w:w="4786" w:type="dxa"/>
          </w:tcPr>
          <w:p w:rsid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?</w:t>
            </w:r>
          </w:p>
          <w:p w:rsidR="00A236C0" w:rsidRDefault="00A236C0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47F42" w:rsidTr="00147F42">
        <w:trPr>
          <w:jc w:val="center"/>
        </w:trPr>
        <w:tc>
          <w:tcPr>
            <w:tcW w:w="4785" w:type="dxa"/>
          </w:tcPr>
          <w:p w:rsid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Средние и мелкие формы рельефа</w:t>
            </w:r>
          </w:p>
        </w:tc>
        <w:tc>
          <w:tcPr>
            <w:tcW w:w="4786" w:type="dxa"/>
          </w:tcPr>
          <w:p w:rsidR="00147F42" w:rsidRDefault="00147F42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?</w:t>
            </w:r>
          </w:p>
          <w:p w:rsidR="00A236C0" w:rsidRDefault="00A236C0" w:rsidP="00147F42">
            <w:pPr>
              <w:pStyle w:val="a3"/>
              <w:ind w:left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147F42" w:rsidRPr="000F267B" w:rsidRDefault="00147F42" w:rsidP="00147F42">
      <w:pPr>
        <w:pStyle w:val="a3"/>
        <w:rPr>
          <w:rFonts w:ascii="Times New Roman" w:eastAsia="Calibri" w:hAnsi="Times New Roman"/>
          <w:sz w:val="28"/>
          <w:szCs w:val="28"/>
        </w:rPr>
      </w:pPr>
    </w:p>
    <w:p w:rsidR="000F267B" w:rsidRPr="000F267B" w:rsidRDefault="000F267B">
      <w:pPr>
        <w:rPr>
          <w:rFonts w:ascii="Times New Roman" w:eastAsia="Calibri" w:hAnsi="Times New Roman"/>
          <w:sz w:val="28"/>
          <w:szCs w:val="28"/>
        </w:rPr>
      </w:pPr>
    </w:p>
    <w:sectPr w:rsidR="000F267B" w:rsidRPr="000F267B" w:rsidSect="007D7640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13AE"/>
    <w:multiLevelType w:val="hybridMultilevel"/>
    <w:tmpl w:val="2D740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0E"/>
    <w:rsid w:val="000F267B"/>
    <w:rsid w:val="00147F42"/>
    <w:rsid w:val="006E3E6C"/>
    <w:rsid w:val="007D7640"/>
    <w:rsid w:val="008A46C8"/>
    <w:rsid w:val="0094560E"/>
    <w:rsid w:val="00983EED"/>
    <w:rsid w:val="00A236C0"/>
    <w:rsid w:val="00A67D20"/>
    <w:rsid w:val="00D770B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7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67B"/>
    <w:pPr>
      <w:ind w:left="720"/>
      <w:contextualSpacing/>
    </w:pPr>
  </w:style>
  <w:style w:type="table" w:styleId="a4">
    <w:name w:val="Table Grid"/>
    <w:basedOn w:val="a1"/>
    <w:uiPriority w:val="59"/>
    <w:rsid w:val="0014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D7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7D76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7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67B"/>
    <w:pPr>
      <w:ind w:left="720"/>
      <w:contextualSpacing/>
    </w:pPr>
  </w:style>
  <w:style w:type="table" w:styleId="a4">
    <w:name w:val="Table Grid"/>
    <w:basedOn w:val="a1"/>
    <w:uiPriority w:val="59"/>
    <w:rsid w:val="0014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D7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7D7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5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zV5lJqxlI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6</cp:revision>
  <dcterms:created xsi:type="dcterms:W3CDTF">2020-03-27T05:41:00Z</dcterms:created>
  <dcterms:modified xsi:type="dcterms:W3CDTF">2020-04-01T18:47:00Z</dcterms:modified>
</cp:coreProperties>
</file>